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C7A" w:rsidRDefault="00B34C7A" w:rsidP="00B34C7A">
      <w:pPr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 Постановлением  Федерации профсоюзов Беларуси  от 22.10.2020 №179 «О санаторно-курортном лечении и оздоровлении» и в целях </w:t>
      </w:r>
      <w:proofErr w:type="gramStart"/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обеспечения заявок членских организаций Федерации профсоюзов Беларуси</w:t>
      </w:r>
      <w:proofErr w:type="gramEnd"/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получения санаторно-курортного лечения и оздоровления   предоставляем информацию о санатории </w:t>
      </w:r>
    </w:p>
    <w:p w:rsidR="00B34C7A" w:rsidRPr="00B34C7A" w:rsidRDefault="00B34C7A" w:rsidP="00B34C7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«Лесные озёра».</w:t>
      </w:r>
    </w:p>
    <w:p w:rsidR="00B34C7A" w:rsidRDefault="00B34C7A" w:rsidP="00B34C7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34C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САНАТОРИЙ «ЛЕСНЫЕ ОЗЁРА»</w:t>
      </w:r>
    </w:p>
    <w:p w:rsidR="00B34C7A" w:rsidRDefault="00B34C7A" w:rsidP="00B34C7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Добро пожаловать в здравницу с вековой историей!</w:t>
      </w:r>
      <w:r w:rsidRPr="00B34C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Санаторий «Лесные озёра» приглашает вас отдохнуть от городской суеты и оздоровиться на минеральных источниках с вековой историей. Экологически чистая природная зона, живописный сосновый бор, упоительно свежий воздух и близость водоемов помогут вам по-настоящему укрепить тело и дух. Команда наших специалистов поможет разработать для вас программу санаторно-курортного лечения.</w:t>
      </w:r>
      <w:r w:rsidRPr="00B34C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34C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34C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Приезжайте к нам всей семьей на выходные или проводите выездные корпоративные мероприятия на базе нашего санатория – мы будем рады видеть вас в числе наших дорогих гостей!</w:t>
      </w:r>
    </w:p>
    <w:p w:rsidR="00C3042C" w:rsidRPr="00B34C7A" w:rsidRDefault="00B34C7A" w:rsidP="00B34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C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РАСПОЛОЖЕНИЕ</w:t>
      </w:r>
      <w:r w:rsidRPr="00B34C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Санаторий находится в сосновом лесу на берегу озера Долгое и </w:t>
      </w:r>
      <w:proofErr w:type="spellStart"/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Барковщина</w:t>
      </w:r>
      <w:proofErr w:type="spellEnd"/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</w:t>
      </w:r>
      <w:proofErr w:type="spellStart"/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Ушачском</w:t>
      </w:r>
      <w:proofErr w:type="spellEnd"/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районе Витебской области, в 50 км от г. Полоцка и 130 км от г. Витебска. Отличительными преимуществами являются мягкий климат, живописная природа, чистый воздух, поражающие своей красотой озёра и богатые удивительные леса.</w:t>
      </w:r>
      <w:r w:rsidRPr="00B34C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 w:rsidRPr="00B34C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ЛЕЧЕНИЕ</w:t>
      </w:r>
      <w:r w:rsidRPr="00B34C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Санаторий представляет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обширную лечебную базу, которая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</w:t>
      </w:r>
      <w:proofErr w:type="spellStart"/>
      <w:proofErr w:type="gramEnd"/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овершенствуется</w:t>
      </w:r>
      <w:proofErr w:type="spellEnd"/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ежегодно.</w:t>
      </w:r>
      <w:r w:rsidRPr="00B34C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34C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ПРОФИЛЬ ЛЕЧЕНИЯ: </w:t>
      </w:r>
      <w:r w:rsidRPr="00B34C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Заболевания системы кровообращения;</w:t>
      </w:r>
      <w:r w:rsidRPr="00B34C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Заболевания органов дыхания;</w:t>
      </w:r>
      <w:r w:rsidRPr="00B34C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Заболевания нервной системы;</w:t>
      </w:r>
      <w:r w:rsidRPr="00B34C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Заболевания костно-мышечной системы и соединительной ткани;</w:t>
      </w:r>
      <w:r w:rsidRPr="00B34C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Заболевания почек и мочевыделительной системы.</w:t>
      </w:r>
      <w:r w:rsidRPr="00B34C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34C7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санатории представлено более 250-ти видов медицинских услуг:</w:t>
      </w:r>
      <w:r w:rsidRPr="00B34C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фитотерапия (</w:t>
      </w:r>
      <w:proofErr w:type="spellStart"/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фиточаи</w:t>
      </w:r>
      <w:proofErr w:type="spellEnd"/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фитоаппликации</w:t>
      </w:r>
      <w:proofErr w:type="spellEnd"/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фитованны</w:t>
      </w:r>
      <w:proofErr w:type="spellEnd"/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  <w:r w:rsidRPr="00B34C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гидропатия (циркулярный душ, восходящий душ, душ Шарко, дождевой, игольчатый);</w:t>
      </w:r>
      <w:r w:rsidRPr="00B34C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бальнеотерапия  (различные виды ванн: солевые, жемчужные, вихревые, грязевые,  валериановые,  </w:t>
      </w:r>
      <w:proofErr w:type="spellStart"/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аромаванны</w:t>
      </w:r>
      <w:proofErr w:type="spellEnd"/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хвойные, горчичные, молочно-медовые, скипидарные и др.);</w:t>
      </w:r>
      <w:r w:rsidRPr="00B34C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ингаляционная терапия;</w:t>
      </w:r>
      <w:r w:rsidRPr="00B34C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физиотерапия;</w:t>
      </w:r>
      <w:r w:rsidRPr="00B34C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спелеотерапия</w:t>
      </w:r>
      <w:proofErr w:type="spellEnd"/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B34C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парафино-озокеритотерапия</w:t>
      </w:r>
      <w:proofErr w:type="spellEnd"/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B34C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гальваногрязелечение;</w:t>
      </w:r>
      <w:r w:rsidRPr="00B34C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аппликации грязевые сапропелевые;</w:t>
      </w:r>
      <w:r w:rsidRPr="00B34C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аэроионотерапия;</w:t>
      </w:r>
      <w:r w:rsidRPr="00B34C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лечебный массаж;</w:t>
      </w:r>
      <w:r w:rsidRPr="00B34C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пневмокомпрессионная</w:t>
      </w:r>
      <w:proofErr w:type="spellEnd"/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терапия на аппарате «Лимфа-МАТ»;</w:t>
      </w:r>
      <w:proofErr w:type="gramEnd"/>
      <w:r w:rsidRPr="00B34C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аппаратный массаж на кушетке NUGA BEST;</w:t>
      </w:r>
      <w:r w:rsidRPr="00B34C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подводный душ-массаж;</w:t>
      </w:r>
      <w:r w:rsidRPr="00B34C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рефлексотерапия; </w:t>
      </w:r>
      <w:proofErr w:type="spellStart"/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фитосвечи</w:t>
      </w:r>
      <w:proofErr w:type="spellEnd"/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ушные;</w:t>
      </w:r>
      <w:r w:rsidRPr="00B34C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 мониторная очистка кишечника;</w:t>
      </w:r>
      <w:r w:rsidRPr="00B34C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механотерапия;</w:t>
      </w:r>
      <w:r w:rsidRPr="00B34C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лечебная физкультура;</w:t>
      </w:r>
      <w:r w:rsidRPr="00B34C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вакуумно-роликовый массаж на аппарате  </w:t>
      </w:r>
      <w:proofErr w:type="spellStart"/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Body</w:t>
      </w:r>
      <w:proofErr w:type="spellEnd"/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 </w:t>
      </w:r>
      <w:proofErr w:type="spellStart"/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Health</w:t>
      </w:r>
      <w:proofErr w:type="spellEnd"/>
      <w:proofErr w:type="gramStart"/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;</w:t>
      </w:r>
      <w:proofErr w:type="gramEnd"/>
      <w:r w:rsidRPr="00B34C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медовый массаж;</w:t>
      </w:r>
      <w:r w:rsidRPr="00B34C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гидромассаж рук и ног на аппарате  </w:t>
      </w:r>
      <w:proofErr w:type="spellStart"/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aquaroll</w:t>
      </w:r>
      <w:proofErr w:type="spellEnd"/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;</w:t>
      </w:r>
      <w:r w:rsidRPr="00B34C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обертывания в СПА-капсуле;</w:t>
      </w:r>
      <w:r w:rsidRPr="00B34C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косметологические процедуры;</w:t>
      </w:r>
      <w:r w:rsidRPr="00B34C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инфракрасная сауна, </w:t>
      </w:r>
      <w:proofErr w:type="spellStart"/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фитопаросауна</w:t>
      </w:r>
      <w:proofErr w:type="spellEnd"/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(кедровая бочка);</w:t>
      </w:r>
      <w:r w:rsidRPr="00B34C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обследование на </w:t>
      </w:r>
      <w:proofErr w:type="spellStart"/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неинвазивном</w:t>
      </w:r>
      <w:proofErr w:type="spellEnd"/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анализаторе показателей крови АМП;</w:t>
      </w:r>
      <w:r w:rsidRPr="00B34C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лечебные микроклизмы;</w:t>
      </w:r>
      <w:r w:rsidRPr="00B34C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ударно-волновая терапия;</w:t>
      </w:r>
      <w:r w:rsidRPr="00B34C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местная криотерапия;</w:t>
      </w:r>
      <w:r w:rsidRPr="00B34C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различные комплексные лечебные программы по снижению веса, по оздоровлению отдыхающих, часто болеющих респираторными заболеваниями, с синдромом хронической усталости и др.</w:t>
      </w:r>
      <w:r w:rsidRPr="00B34C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34C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МИНЕРАЛЬНАЯ ВОДА</w:t>
      </w:r>
      <w:r w:rsidRPr="00B34C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Источники </w:t>
      </w:r>
      <w:proofErr w:type="spellStart"/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Барковщинского</w:t>
      </w:r>
      <w:proofErr w:type="spellEnd"/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родника имеют различный минеральный состав.</w:t>
      </w:r>
      <w:r w:rsidRPr="00B34C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настоящего времени здесь проистекают минеральные воды четырех видов:</w:t>
      </w:r>
      <w:r w:rsidRPr="00B34C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радоновые;</w:t>
      </w:r>
      <w:r w:rsidRPr="00B34C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сернистые;</w:t>
      </w:r>
      <w:r w:rsidRPr="00B34C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железистые;</w:t>
      </w:r>
      <w:r w:rsidRPr="00B34C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гидрокарбонато</w:t>
      </w:r>
      <w:proofErr w:type="spellEnd"/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-сульфатно-кальциевые.</w:t>
      </w:r>
      <w:r w:rsidRPr="00B34C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4C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34C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РАЗМЕЩЕНИЕ</w:t>
      </w:r>
      <w:r w:rsidRPr="00B34C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Санаторий рассчитан на прием 215 отдыхающих. Предлагаются следующие категории номеров:</w:t>
      </w:r>
      <w:r w:rsidRPr="00B34C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- 1-местный;</w:t>
      </w:r>
      <w:r w:rsidRPr="00B34C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- 2-х местный однокомнатный (эконом, стандарт);</w:t>
      </w:r>
      <w:r w:rsidRPr="00B34C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- 2-х местный «Люкс» (двухкомнатные, двухуровневые, номера студии с камином и водопадом, номер с джакузи);</w:t>
      </w:r>
      <w:r w:rsidRPr="00B34C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- 2-х местные номера в коттеджах.</w:t>
      </w:r>
      <w:r w:rsidRPr="00B34C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- 4-х местные двухкомнатные номера в коттеджах.</w:t>
      </w:r>
      <w:r w:rsidRPr="00B34C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34C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Расчетный час:  заезд с 12:00, выезд до 10:00.</w:t>
      </w:r>
      <w:r w:rsidRPr="00B34C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34C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ПИТАНИЕ</w:t>
      </w:r>
      <w:r w:rsidRPr="00B34C7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Питание</w:t>
      </w:r>
      <w:proofErr w:type="spellEnd"/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санатории по заказному меню 3-разовое, для отдыхающих, больных сахарным диабетом,  питание 6-разовое.</w:t>
      </w:r>
      <w:r w:rsidRPr="00B34C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 </w:t>
      </w:r>
      <w:r w:rsidRPr="00B34C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ДОСУГ</w:t>
      </w:r>
      <w:proofErr w:type="gramStart"/>
      <w:r w:rsidRPr="00B34C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ля организации полноценного отдыха  в санатории имеется   досуговый центр, бильярд, библиотека, дровяная русская баня с ушатом и купелью, спортивные и детские площадки,  благоустроенный  пляж с  лежаками, лодками и катамаранами, оборудованные площадки для шашлыка, отдыха на природе с навесами. В зимний период работает пункт проката лыж и санок. Организуются экскурсионные поездки в г. Полоцк, местечко </w:t>
      </w:r>
      <w:proofErr w:type="spellStart"/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Мосар</w:t>
      </w:r>
      <w:proofErr w:type="spellEnd"/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Ушачский</w:t>
      </w:r>
      <w:proofErr w:type="spellEnd"/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прорыв и музей Боевой славы, усадьбу Василя Быкова. Любители сбора грибов и ягод, а также рыбаки не будут разочарованы.</w:t>
      </w:r>
      <w:r w:rsidRPr="00B34C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УСЛУГАМ ОТДЫХАЮЩИХ:</w:t>
      </w:r>
      <w:r w:rsidRPr="00B34C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пункт проката, тренажерный зал, таксофон в каждом спальном корпусе, ресторан, банкетный зал, магазин продуктовый  и промтоваров, охраняемая автостоянка, парикмахерская, услуги трансфера.</w:t>
      </w:r>
      <w:r w:rsidRPr="00B34C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34C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 более подробной информацией вы можете ознакомиться на официальном сайте     </w:t>
      </w:r>
      <w:hyperlink r:id="rId5" w:tgtFrame="_blank" w:history="1">
        <w:r w:rsidRPr="00B34C7A">
          <w:rPr>
            <w:rStyle w:val="a3"/>
            <w:rFonts w:ascii="Times New Roman" w:hAnsi="Times New Roman" w:cs="Times New Roman"/>
            <w:color w:val="990099"/>
            <w:sz w:val="28"/>
            <w:szCs w:val="28"/>
            <w:shd w:val="clear" w:color="auto" w:fill="FFFFFF"/>
          </w:rPr>
          <w:t>https://lesnyeozera.com/</w:t>
        </w:r>
      </w:hyperlink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 w:rsidRPr="00B34C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Цены на путевки от 330р за 10 дней (с учетом скидки)  —  </w:t>
      </w:r>
      <w:hyperlink r:id="rId6" w:tgtFrame="_blank" w:history="1">
        <w:r w:rsidRPr="00B34C7A">
          <w:rPr>
            <w:rStyle w:val="a3"/>
            <w:rFonts w:ascii="Times New Roman" w:hAnsi="Times New Roman" w:cs="Times New Roman"/>
            <w:color w:val="990099"/>
            <w:sz w:val="28"/>
            <w:szCs w:val="28"/>
            <w:shd w:val="clear" w:color="auto" w:fill="FFFFFF"/>
          </w:rPr>
          <w:t>https://lesnyeozera.com/tsenyi-na-putevki/</w:t>
        </w:r>
      </w:hyperlink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 w:rsidRPr="00B34C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Скидка для членов профсоюза и их детей — 25% на санаторно-курортные путевки.</w:t>
      </w:r>
      <w:r w:rsidRPr="00B34C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Заказать путевку можно позвонив по тел. </w:t>
      </w:r>
      <w:r w:rsidRPr="00B34C7A">
        <w:rPr>
          <w:rStyle w:val="wmi-callto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802158 50505</w:t>
      </w:r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или пройдя по ссылке  </w:t>
      </w:r>
      <w:hyperlink r:id="rId7" w:tgtFrame="_blank" w:history="1">
        <w:r w:rsidRPr="00B34C7A">
          <w:rPr>
            <w:rStyle w:val="a3"/>
            <w:rFonts w:ascii="Times New Roman" w:hAnsi="Times New Roman" w:cs="Times New Roman"/>
            <w:color w:val="990099"/>
            <w:sz w:val="28"/>
            <w:szCs w:val="28"/>
            <w:shd w:val="clear" w:color="auto" w:fill="FFFFFF"/>
          </w:rPr>
          <w:t>https://lesnyeozera.com/booking-form/</w:t>
        </w:r>
      </w:hyperlink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 w:rsidRPr="00B34C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Цены на медицинские процедуры здесь —  </w:t>
      </w:r>
      <w:hyperlink r:id="rId8" w:tgtFrame="_blank" w:history="1">
        <w:r w:rsidRPr="00B34C7A">
          <w:rPr>
            <w:rStyle w:val="a3"/>
            <w:rFonts w:ascii="Times New Roman" w:hAnsi="Times New Roman" w:cs="Times New Roman"/>
            <w:color w:val="990099"/>
            <w:sz w:val="28"/>
            <w:szCs w:val="28"/>
            <w:shd w:val="clear" w:color="auto" w:fill="FFFFFF"/>
          </w:rPr>
          <w:t>https://lesnyeozera.com/tsenyi/tsenyi-na-meditsinskie-uslugi/</w:t>
        </w:r>
      </w:hyperlink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 w:rsidRPr="00B34C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Перечень процедур, входящих в стоимость путевки —  </w:t>
      </w:r>
      <w:hyperlink r:id="rId9" w:tgtFrame="_blank" w:history="1">
        <w:r w:rsidRPr="00B34C7A">
          <w:rPr>
            <w:rStyle w:val="a3"/>
            <w:rFonts w:ascii="Times New Roman" w:hAnsi="Times New Roman" w:cs="Times New Roman"/>
            <w:color w:val="990099"/>
            <w:sz w:val="28"/>
            <w:szCs w:val="28"/>
            <w:shd w:val="clear" w:color="auto" w:fill="FFFFFF"/>
          </w:rPr>
          <w:t>https://lesnyeozera.com/perechen-lechebno-ozdorovitelnyih-protsedur-vhodyashhie-v-stoimost-putevki/</w:t>
        </w:r>
      </w:hyperlink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 w:rsidRPr="00B34C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Санаторно-курортная путевка по программе «оздоровление лёгких», после перенесенных вирусных заболеваний —  </w:t>
      </w:r>
      <w:hyperlink r:id="rId10" w:tgtFrame="_blank" w:history="1">
        <w:r w:rsidRPr="00B34C7A">
          <w:rPr>
            <w:rStyle w:val="a3"/>
            <w:rFonts w:ascii="Times New Roman" w:hAnsi="Times New Roman" w:cs="Times New Roman"/>
            <w:color w:val="990099"/>
            <w:sz w:val="28"/>
            <w:szCs w:val="28"/>
            <w:shd w:val="clear" w:color="auto" w:fill="FFFFFF"/>
          </w:rPr>
          <w:t>https://lesnyeozera.com/sanatorno-kurortnaja-putevka-ozdorovlenie-ljogkih/</w:t>
        </w:r>
      </w:hyperlink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 w:rsidRPr="00B34C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Программа повышения иммунитета здесь —  </w:t>
      </w:r>
      <w:hyperlink r:id="rId11" w:tgtFrame="_blank" w:history="1">
        <w:r w:rsidRPr="00B34C7A">
          <w:rPr>
            <w:rStyle w:val="a3"/>
            <w:rFonts w:ascii="Times New Roman" w:hAnsi="Times New Roman" w:cs="Times New Roman"/>
            <w:color w:val="990099"/>
            <w:sz w:val="28"/>
            <w:szCs w:val="28"/>
            <w:shd w:val="clear" w:color="auto" w:fill="FFFFFF"/>
          </w:rPr>
          <w:t>https://lesnyeozera.com/bystroe-povyshenie-immuniteta</w:t>
        </w:r>
        <w:proofErr w:type="gramStart"/>
        <w:r w:rsidRPr="00B34C7A">
          <w:rPr>
            <w:rStyle w:val="a3"/>
            <w:rFonts w:ascii="Times New Roman" w:hAnsi="Times New Roman" w:cs="Times New Roman"/>
            <w:color w:val="990099"/>
            <w:sz w:val="28"/>
            <w:szCs w:val="28"/>
            <w:shd w:val="clear" w:color="auto" w:fill="FFFFFF"/>
          </w:rPr>
          <w:t>/</w:t>
        </w:r>
      </w:hyperlink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 w:rsidRPr="00B34C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стречаем Новый год в Лесных озерах! Программа новогодних мероприятий здесь —  </w:t>
      </w:r>
      <w:hyperlink r:id="rId12" w:tgtFrame="_blank" w:history="1">
        <w:r w:rsidRPr="00B34C7A">
          <w:rPr>
            <w:rStyle w:val="a3"/>
            <w:rFonts w:ascii="Times New Roman" w:hAnsi="Times New Roman" w:cs="Times New Roman"/>
            <w:color w:val="990099"/>
            <w:sz w:val="28"/>
            <w:szCs w:val="28"/>
            <w:shd w:val="clear" w:color="auto" w:fill="FFFFFF"/>
          </w:rPr>
          <w:t>https://lesnyeozera.com/vstrechaem-novyiy-god-2020-v-sanatorii-lesnyie-ozyora/</w:t>
        </w:r>
      </w:hyperlink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 w:rsidRPr="00B34C7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Акционные</w:t>
      </w:r>
      <w:proofErr w:type="spellEnd"/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предложения по бесплатным трансферам, процедурам, парковке (дополнительно к профсоюзной скидке) —  </w:t>
      </w:r>
      <w:hyperlink r:id="rId13" w:tgtFrame="_blank" w:history="1">
        <w:r w:rsidRPr="00B34C7A">
          <w:rPr>
            <w:rStyle w:val="a3"/>
            <w:rFonts w:ascii="Times New Roman" w:hAnsi="Times New Roman" w:cs="Times New Roman"/>
            <w:color w:val="990099"/>
            <w:sz w:val="28"/>
            <w:szCs w:val="28"/>
            <w:shd w:val="clear" w:color="auto" w:fill="FFFFFF"/>
          </w:rPr>
          <w:t>https://lesnyeozera.com/category/aktsii</w:t>
        </w:r>
        <w:proofErr w:type="gramStart"/>
        <w:r w:rsidRPr="00B34C7A">
          <w:rPr>
            <w:rStyle w:val="a3"/>
            <w:rFonts w:ascii="Times New Roman" w:hAnsi="Times New Roman" w:cs="Times New Roman"/>
            <w:color w:val="990099"/>
            <w:sz w:val="28"/>
            <w:szCs w:val="28"/>
            <w:shd w:val="clear" w:color="auto" w:fill="FFFFFF"/>
          </w:rPr>
          <w:t>/</w:t>
        </w:r>
      </w:hyperlink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 w:rsidRPr="00B34C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34C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bookmarkStart w:id="0" w:name="_GoBack"/>
      <w:bookmarkEnd w:id="0"/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уважением, </w:t>
      </w:r>
      <w:proofErr w:type="spellStart"/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Сляцкий</w:t>
      </w:r>
      <w:proofErr w:type="spellEnd"/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Сергей Иванович</w:t>
      </w:r>
      <w:r w:rsidRPr="00B34C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Начальник сектора маркетинга и регистрации</w:t>
      </w:r>
      <w:r w:rsidRPr="00B34C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санатория "Лесные озёра"</w:t>
      </w:r>
      <w:r w:rsidRPr="00B34C7A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14" w:tgtFrame="_blank" w:history="1">
        <w:r w:rsidRPr="00B34C7A">
          <w:rPr>
            <w:rStyle w:val="a3"/>
            <w:rFonts w:ascii="Times New Roman" w:hAnsi="Times New Roman" w:cs="Times New Roman"/>
            <w:color w:val="990099"/>
            <w:sz w:val="28"/>
            <w:szCs w:val="28"/>
            <w:shd w:val="clear" w:color="auto" w:fill="FFFFFF"/>
          </w:rPr>
          <w:t>https://www.lesnyeozera.com/</w:t>
        </w:r>
      </w:hyperlink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 w:rsidRPr="00B34C7A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15" w:history="1">
        <w:r w:rsidRPr="00B34C7A">
          <w:rPr>
            <w:rStyle w:val="a3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lesnye.ozera@mail.ru</w:t>
        </w:r>
      </w:hyperlink>
      <w:r w:rsidRPr="00B34C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тел.  </w:t>
      </w:r>
      <w:r w:rsidRPr="00B34C7A">
        <w:rPr>
          <w:rStyle w:val="wmi-callto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+375 2158 5 70 89</w:t>
      </w:r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 ,</w:t>
      </w:r>
      <w:r w:rsidRPr="00B34C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моб.  </w:t>
      </w:r>
      <w:r w:rsidRPr="00B34C7A">
        <w:rPr>
          <w:rStyle w:val="wmi-callto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+375 44 589 14 63</w:t>
      </w:r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,</w:t>
      </w:r>
      <w:r w:rsidRPr="00B34C7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Skype</w:t>
      </w:r>
      <w:proofErr w:type="spellEnd"/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  </w:t>
      </w:r>
      <w:proofErr w:type="spellStart"/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ssliatski</w:t>
      </w:r>
      <w:proofErr w:type="spellEnd"/>
      <w:r w:rsidRPr="00B34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</w:t>
      </w:r>
    </w:p>
    <w:sectPr w:rsidR="00C3042C" w:rsidRPr="00B34C7A" w:rsidSect="00B34C7A">
      <w:pgSz w:w="11906" w:h="16838"/>
      <w:pgMar w:top="568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C7A"/>
    <w:rsid w:val="00B34C7A"/>
    <w:rsid w:val="00C3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4C7A"/>
    <w:rPr>
      <w:color w:val="0000FF"/>
      <w:u w:val="single"/>
    </w:rPr>
  </w:style>
  <w:style w:type="character" w:customStyle="1" w:styleId="wmi-callto">
    <w:name w:val="wmi-callto"/>
    <w:basedOn w:val="a0"/>
    <w:rsid w:val="00B34C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4C7A"/>
    <w:rPr>
      <w:color w:val="0000FF"/>
      <w:u w:val="single"/>
    </w:rPr>
  </w:style>
  <w:style w:type="character" w:customStyle="1" w:styleId="wmi-callto">
    <w:name w:val="wmi-callto"/>
    <w:basedOn w:val="a0"/>
    <w:rsid w:val="00B34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nyeozera.com/tsenyi/tsenyi-na-meditsinskie-uslugi/" TargetMode="External"/><Relationship Id="rId13" Type="http://schemas.openxmlformats.org/officeDocument/2006/relationships/hyperlink" Target="https://lesnyeozera.com/category/aktsi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snyeozera.com/booking-form/" TargetMode="External"/><Relationship Id="rId12" Type="http://schemas.openxmlformats.org/officeDocument/2006/relationships/hyperlink" Target="https://lesnyeozera.com/vstrechaem-novyiy-god-2020-v-sanatorii-lesnyie-ozyora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esnyeozera.com/tsenyi-na-putevki/" TargetMode="External"/><Relationship Id="rId11" Type="http://schemas.openxmlformats.org/officeDocument/2006/relationships/hyperlink" Target="https://lesnyeozera.com/bystroe-povyshenie-immuniteta/" TargetMode="External"/><Relationship Id="rId5" Type="http://schemas.openxmlformats.org/officeDocument/2006/relationships/hyperlink" Target="https://lesnyeozera.com/" TargetMode="External"/><Relationship Id="rId15" Type="http://schemas.openxmlformats.org/officeDocument/2006/relationships/hyperlink" Target="mailto:lesnye.ozera@mail.ru" TargetMode="External"/><Relationship Id="rId10" Type="http://schemas.openxmlformats.org/officeDocument/2006/relationships/hyperlink" Target="https://lesnyeozera.com/sanatorno-kurortnaja-putevka-ozdorovlenie-ljogki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snyeozera.com/perechen-lechebno-ozdorovitelnyih-protsedur-vhodyashhie-v-stoimost-putevki/" TargetMode="External"/><Relationship Id="rId14" Type="http://schemas.openxmlformats.org/officeDocument/2006/relationships/hyperlink" Target="https://www.lesnyeozera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2020-12-15T09:50:00Z</dcterms:created>
  <dcterms:modified xsi:type="dcterms:W3CDTF">2020-12-15T09:53:00Z</dcterms:modified>
</cp:coreProperties>
</file>