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C5" w:rsidRPr="00D830C5" w:rsidRDefault="00D830C5" w:rsidP="00B207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0C5">
        <w:rPr>
          <w:rFonts w:ascii="Times New Roman" w:hAnsi="Times New Roman" w:cs="Times New Roman"/>
          <w:b/>
          <w:bCs/>
          <w:sz w:val="28"/>
          <w:szCs w:val="28"/>
        </w:rPr>
        <w:t>УО «П</w:t>
      </w:r>
      <w:r w:rsidR="00F4606F">
        <w:rPr>
          <w:rFonts w:ascii="Times New Roman" w:hAnsi="Times New Roman" w:cs="Times New Roman"/>
          <w:b/>
          <w:bCs/>
          <w:sz w:val="28"/>
          <w:szCs w:val="28"/>
        </w:rPr>
        <w:t>ОЛОЦКИЙ ГОСУДАРСТВЕННЫЙ МЕДИЦИНСКИЙ КОЛЛЕДЖ ИМЕНИ ГЕРОЯ СОВЕТСКОГО СОЮЗА З.М. ТУСНОЛОБОВОЙ-МАРЧЕНКО»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35C97" w:rsidRPr="00D830C5" w:rsidRDefault="00B35C97" w:rsidP="00F4606F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830C5" w:rsidRPr="00B35C97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830C5" w:rsidRPr="00B35C97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B35C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ПРАВИЛА ПОДГОТОВКИ И ОФОРМЛЕНИЯ </w:t>
      </w:r>
    </w:p>
    <w:p w:rsidR="00D830C5" w:rsidRPr="00B35C97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B35C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УЧЕБНО-МЕТОДИЧЕСКОЙ ДОКУМЕНТАЦИИ </w:t>
      </w:r>
    </w:p>
    <w:p w:rsidR="00D830C5" w:rsidRPr="00B35C97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B35C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ДЛЯ УЧЕБНОГО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0C5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ПОСОБИЕ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606F" w:rsidRPr="00D830C5" w:rsidRDefault="00F4606F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B207DC">
      <w:pPr>
        <w:spacing w:after="0" w:line="240" w:lineRule="auto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0C5">
        <w:rPr>
          <w:rFonts w:ascii="Times New Roman" w:hAnsi="Times New Roman" w:cs="Times New Roman"/>
          <w:bCs/>
          <w:sz w:val="28"/>
          <w:szCs w:val="28"/>
        </w:rPr>
        <w:t xml:space="preserve">Полоцк 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0C5">
        <w:rPr>
          <w:rFonts w:ascii="Times New Roman" w:hAnsi="Times New Roman" w:cs="Times New Roman"/>
          <w:bCs/>
          <w:sz w:val="28"/>
          <w:szCs w:val="28"/>
        </w:rPr>
        <w:t>2016</w:t>
      </w:r>
      <w:r w:rsidRPr="00D830C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0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Составитель:</w:t>
      </w:r>
      <w:r w:rsidRPr="00D830C5">
        <w:rPr>
          <w:rFonts w:ascii="Times New Roman" w:hAnsi="Times New Roman" w:cs="Times New Roman"/>
          <w:bCs/>
          <w:sz w:val="28"/>
          <w:szCs w:val="28"/>
        </w:rPr>
        <w:t xml:space="preserve"> В.И. Милош – методист отделений повышения квалификации и переподготовки кадров</w:t>
      </w:r>
      <w:bookmarkStart w:id="0" w:name="_GoBack"/>
      <w:bookmarkEnd w:id="0"/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0C5" w:rsidRPr="009048BB" w:rsidRDefault="00D830C5" w:rsidP="009048BB">
      <w:pPr>
        <w:spacing w:after="0" w:line="240" w:lineRule="auto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D830C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C1D66" w:rsidRDefault="00DC1D66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0C5" w:rsidRDefault="008F2073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подготовке к проведению учебных занятий</w:t>
      </w:r>
      <w:r w:rsidR="00E0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преподавателю отделения повышения квалификации необходимо разработать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оформить </w:t>
      </w:r>
      <w:r w:rsidR="00904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соответствующую</w:t>
      </w:r>
      <w:r w:rsidR="00E0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учебно-методическую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документацию</w:t>
      </w:r>
      <w:r w:rsidR="00E0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план учебного занятия, лекционный материал по теме занятия, комплекты ситуационных задач</w:t>
      </w:r>
      <w:r w:rsidR="0042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(проблемных заданий), тесты</w:t>
      </w:r>
      <w:r w:rsidR="00E0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</w:t>
      </w:r>
      <w:r w:rsidR="0042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E0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вводного или конечного контроля знаний и др.</w:t>
      </w:r>
    </w:p>
    <w:p w:rsidR="008F2073" w:rsidRDefault="008F2073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настоящем методическом пособии будут даны рекомендации по составлению и оформлению основных учебно-методических материалов для учебных занятий, проводимых на курсах повышения квалификации.</w:t>
      </w:r>
    </w:p>
    <w:p w:rsidR="00B35C97" w:rsidRDefault="00B35C97" w:rsidP="00DD53EB">
      <w:pPr>
        <w:pStyle w:val="a3"/>
        <w:ind w:right="113" w:firstLine="709"/>
        <w:jc w:val="both"/>
        <w:rPr>
          <w:b w:val="0"/>
          <w:bCs w:val="0"/>
          <w:sz w:val="28"/>
          <w:szCs w:val="28"/>
        </w:rPr>
      </w:pPr>
    </w:p>
    <w:p w:rsidR="00E0305C" w:rsidRDefault="00E0305C" w:rsidP="00DD53EB">
      <w:pPr>
        <w:pStyle w:val="a3"/>
        <w:ind w:right="113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Обязательным для работы преподавателя документом является </w:t>
      </w:r>
      <w:r w:rsidRPr="00B35C97">
        <w:rPr>
          <w:bCs w:val="0"/>
          <w:sz w:val="28"/>
          <w:szCs w:val="28"/>
        </w:rPr>
        <w:t>план учебного занятия</w:t>
      </w:r>
      <w:r>
        <w:rPr>
          <w:b w:val="0"/>
          <w:bCs w:val="0"/>
          <w:sz w:val="28"/>
          <w:szCs w:val="28"/>
        </w:rPr>
        <w:t>.</w:t>
      </w:r>
    </w:p>
    <w:p w:rsidR="00D830C5" w:rsidRPr="00D830C5" w:rsidRDefault="00D830C5" w:rsidP="00DD53EB">
      <w:pPr>
        <w:pStyle w:val="a3"/>
        <w:ind w:right="113" w:firstLine="709"/>
        <w:jc w:val="both"/>
        <w:rPr>
          <w:b w:val="0"/>
          <w:bCs w:val="0"/>
          <w:sz w:val="28"/>
          <w:szCs w:val="28"/>
        </w:rPr>
      </w:pPr>
      <w:r w:rsidRPr="00D830C5">
        <w:rPr>
          <w:b w:val="0"/>
          <w:bCs w:val="0"/>
          <w:sz w:val="28"/>
          <w:szCs w:val="28"/>
        </w:rPr>
        <w:t>План необходим преподавателю, он свидетельствует о продумывании учебного процесса, отражает поиск оптимального варианта учебного занятия, является результатом оптимизации образовательного процесса.</w:t>
      </w:r>
    </w:p>
    <w:p w:rsidR="00D830C5" w:rsidRPr="00D830C5" w:rsidRDefault="00D830C5" w:rsidP="00DD53EB">
      <w:pPr>
        <w:pStyle w:val="a3"/>
        <w:ind w:right="113" w:firstLine="709"/>
        <w:jc w:val="both"/>
        <w:rPr>
          <w:b w:val="0"/>
          <w:bCs w:val="0"/>
          <w:sz w:val="28"/>
          <w:szCs w:val="28"/>
        </w:rPr>
      </w:pPr>
      <w:r w:rsidRPr="00D830C5">
        <w:rPr>
          <w:b w:val="0"/>
          <w:bCs w:val="0"/>
          <w:sz w:val="28"/>
          <w:szCs w:val="28"/>
        </w:rPr>
        <w:t>Поурочные планы в совокупности характеризуют стиль работы преподавателя, их изменение и обогащение из года в год, демонстрируют развитие профессионального мастерства.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учебного занятия – это конечный результат подготовительной работы преподавателя к проведению учебного занятия. Он составляется на основе календарно-тематического планирования с учетом реального продвижения в изучении темы. 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разработке плана учебного занятия учитывается степень подготовленности учащихся (слушателей) к осознанному усвоению учебного материала, к выполнению проектируемых учебных действий. Кроме того очень важно предусмотреть затруднения, которые могут возникнуть у учащихся (слушателей).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 занятия должен быть таким, чтобы при знакомстве с ним,  можно было получить полное представление о предстоящем занятии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чтобы он являлся необходимым подспорьем для самого преподавателя.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учебного занятия не должен быть громоздким, перенасыщенным дополнительной информацией. Вместе с тем, и его форма, и его объем должны быть удобными для работы самого преподавателя. План учебного занятия преподаватель разрабатывает для себя и своих учащихся (слушателей); это авторский «документ», авторская педагогическая продукция.</w:t>
      </w:r>
    </w:p>
    <w:p w:rsidR="00D830C5" w:rsidRPr="00D830C5" w:rsidRDefault="00D830C5" w:rsidP="00DD53EB">
      <w:pPr>
        <w:pStyle w:val="a3"/>
        <w:ind w:right="113" w:firstLine="709"/>
        <w:jc w:val="both"/>
        <w:rPr>
          <w:b w:val="0"/>
          <w:bCs w:val="0"/>
          <w:sz w:val="28"/>
          <w:szCs w:val="28"/>
        </w:rPr>
      </w:pPr>
      <w:r w:rsidRPr="00D830C5">
        <w:rPr>
          <w:b w:val="0"/>
          <w:bCs w:val="0"/>
          <w:sz w:val="28"/>
          <w:szCs w:val="28"/>
        </w:rPr>
        <w:t>Жестких предписаний относительно форм и содержания плана нет, но для целесообразности разработки и удобства использования рекомендуется включить в план учебного занятия следующие элементы: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8F2073" w:rsidRDefault="008F2073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 Тема учебного занятия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(соответствует программе и тематическому планированию).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Цель занятия.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учебное занятие должно иметь четко поставленную цель, достижение которой требует решения основных его задач. Цель и задачи учебного занятия должны формулироваться лаконично и конкретно.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</w:t>
      </w:r>
      <w:r w:rsidRPr="00D830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прогнозируемый результат деятельности; предметная проекция будущего. Это реально достижимый, заранее запрограммированный результат, который должен быть достигнут совместными действиями преподавателя и учащихся (слушателей) к концу конкретного учебного занятия либо ряда занятий.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Задачи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(4-5 задач).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 учебного занятия</w:t>
      </w: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конкретные шаги, которые совместно делают преподаватель с учащимися (слушателями) по достижению цели. Задачи – это те действия, которые можно детально прописать, выполнение которых может быть четко привязано к срокам и целиком зависеть от человека.</w:t>
      </w:r>
    </w:p>
    <w:p w:rsidR="00D830C5" w:rsidRPr="00D830C5" w:rsidRDefault="00D830C5" w:rsidP="00DD53EB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Формулируются задачи чаще всего глаголами совершенного вида (что сделать?): в них изначально заложена законченность действия, которое должно быть достигнуто.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должны быть достаточно конкретны, достижимы за одно занятие и соответствовать теме. Они</w:t>
      </w:r>
      <w:r w:rsidRPr="00D8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раскрывать цель, конкретизировать ее, определять содержание основных этапов занятия.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включает в себя решение обучающих, развивающих и воспитательных задач.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формирование теоретических знаний, характерных для данного вида деятельности: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в ходе занятия усвоение (повторение, закрепление) следующих основных понятий, законов, теорий, терминов и т.д.;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в ходе выполнения заданий усвоение (закрепление) следующих движений (операций, технологий, способов изготовления);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(продолжить формирование, закрепить) следующие специальные умения...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Развивающие задачи 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связаны с развитием способностей, умений, совершенствованием (отработкой) навыков: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умений…;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развития...;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(содействовать) формированию навыков… 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 задачи</w:t>
      </w:r>
      <w:r w:rsidRPr="00D8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профессионально значимых личностных качеств, нравственности.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DC1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</w:t>
      </w:r>
      <w:r w:rsidRPr="00D83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(теоретическое, практическое).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0C5" w:rsidRPr="00DC1D66" w:rsidRDefault="00DC1D66" w:rsidP="00DC1D6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вида учебного занятия, может быть указан и его тип (углубление и обновление знаний, совершенствование и систематизация знаний, совершенствование умений и навыков и др.)</w:t>
      </w:r>
    </w:p>
    <w:p w:rsidR="00D830C5" w:rsidRPr="00502CCD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Продолжительность </w:t>
      </w:r>
      <w:r w:rsidRPr="00D83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(90 мин., 180 мин.)</w:t>
      </w:r>
      <w:r w:rsidR="0050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Оборудование и материалы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необходимые для проведения занятия. Под оборудованием занятия следует понимать его</w:t>
      </w:r>
      <w:r w:rsidR="00B3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материальное обеспечение: 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материал, мультимедийн</w:t>
      </w:r>
      <w:r w:rsidR="0050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</w:t>
      </w:r>
      <w:r w:rsidR="0050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 материал, наглядные средства</w:t>
      </w:r>
      <w:r w:rsidR="0050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технические средства обучения (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видео, компьютеры</w:t>
      </w:r>
      <w:r w:rsidR="0050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учебные пособия и т.д.</w:t>
      </w:r>
    </w:p>
    <w:p w:rsidR="00D830C5" w:rsidRPr="00D830C5" w:rsidRDefault="00D830C5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и раздаточный материал прилагается к плану учебного занятия в виде приложений.</w:t>
      </w:r>
    </w:p>
    <w:p w:rsidR="00D16381" w:rsidRDefault="00D16381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Ход занятия.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определяются основные этапы занятия, их последовательность, содержание каждого этапа, формы работы преподавателя и слушателей.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состоит из 3 частей: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Приветствие, создание психологического настроя на учебную деятельность и активизация внимания слушателей.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темы, цели учебного занятия и мотивация учебной деятельности.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 проверка домашнего задания, вводный контроль знаний, изложение нового материала, закрепление изученного материала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итога занятия.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(самооценка учащимися (слушателями) своей работоспособности, психологического состояния, результативности работы, причин некачественной работы, содержания и полезности учебной работы).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Литература.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Указываются все учебники,  учебные пособия и другие издания, ресурсы сети Интернет, которые были использованы при подготовке к учебному занятию, в алфавитном порядке.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97" w:rsidRDefault="00D830C5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Приложения</w:t>
      </w:r>
      <w:r w:rsidRPr="00D8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(оформляются на отдельных листах).</w:t>
      </w:r>
    </w:p>
    <w:p w:rsid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виде приложения к плану учебного занятия. Лекционный материал составляется преподавателем в строгом соответствии требованиям учебной программы. Объем лекционного материала должен быть адекватным времени, выделяемому на его изложение.</w:t>
      </w:r>
    </w:p>
    <w:p w:rsid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97" w:rsidRDefault="00422FF8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приложения должны быть оформлены и материалы, используемые преподавателем для закрепления и контроля знаний: вопросы, тесты, проблемные задания, ситуационные задачи и др. </w:t>
      </w:r>
    </w:p>
    <w:p w:rsid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97" w:rsidRDefault="00DC1D66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</w:t>
      </w:r>
      <w:r w:rsidR="00D1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примера будут приведены планы учебных занятий для курса повышения квалификации «ВИЧ-инфекция: эпидемиология, клинические проявления, диагностика и профилактика» (для медицинских сестер), разработанные преподавателями колледжа: преподавателем второй квалификационной категории Шевченко Е.И. и преподавателем первой квалификационной категории Войченко А.В. </w:t>
      </w:r>
    </w:p>
    <w:p w:rsidR="00D830C5" w:rsidRPr="00B35C97" w:rsidRDefault="00B35C97" w:rsidP="00B35C9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30C5" w:rsidRPr="00D830C5">
        <w:rPr>
          <w:rFonts w:ascii="Times New Roman" w:hAnsi="Times New Roman" w:cs="Times New Roman"/>
          <w:sz w:val="28"/>
          <w:szCs w:val="28"/>
        </w:rPr>
        <w:br w:type="page"/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lastRenderedPageBreak/>
        <w:t>План теоретического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Pr="00D830C5">
        <w:rPr>
          <w:rFonts w:ascii="Times New Roman" w:hAnsi="Times New Roman" w:cs="Times New Roman"/>
          <w:sz w:val="28"/>
          <w:szCs w:val="28"/>
        </w:rPr>
        <w:t>Эпидемиология и диагностика ВИЧ-инфекции у взрослых и детей»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D830C5">
        <w:rPr>
          <w:rFonts w:ascii="Times New Roman" w:hAnsi="Times New Roman" w:cs="Times New Roman"/>
          <w:sz w:val="28"/>
          <w:szCs w:val="28"/>
        </w:rPr>
        <w:t xml:space="preserve"> совершенствование и систематизация знаний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D830C5">
        <w:rPr>
          <w:rFonts w:ascii="Times New Roman" w:hAnsi="Times New Roman" w:cs="Times New Roman"/>
          <w:sz w:val="28"/>
          <w:szCs w:val="28"/>
        </w:rPr>
        <w:t xml:space="preserve"> теоретическое занятие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Цель изучения темы:</w:t>
      </w:r>
      <w:r w:rsidRPr="00D830C5">
        <w:rPr>
          <w:rFonts w:ascii="Times New Roman" w:hAnsi="Times New Roman" w:cs="Times New Roman"/>
          <w:sz w:val="28"/>
          <w:szCs w:val="28"/>
        </w:rPr>
        <w:t xml:space="preserve"> </w:t>
      </w:r>
      <w:r w:rsidRPr="00D830C5">
        <w:rPr>
          <w:rFonts w:ascii="Times New Roman" w:eastAsia="Calibri" w:hAnsi="Times New Roman" w:cs="Times New Roman"/>
          <w:sz w:val="28"/>
          <w:szCs w:val="28"/>
        </w:rPr>
        <w:t>совершенствовать знания слушателей об э</w:t>
      </w:r>
      <w:r w:rsidRPr="00D830C5">
        <w:rPr>
          <w:rFonts w:ascii="Times New Roman" w:hAnsi="Times New Roman" w:cs="Times New Roman"/>
          <w:sz w:val="28"/>
          <w:szCs w:val="28"/>
        </w:rPr>
        <w:t>пидемиологии и диагностике ВИЧ-инфекции у взрослых и детей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провести совершенствование знаний об источнике инфекции при ВИЧ/СПИД, его характеристике и эпидемиологическом значении;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проанализировать современные данные о диагностике ВИЧ-инфекции: серологической диагностике;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систематизировать знаний об особенностях диагностики ВИЧ-инфекции у детей.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способствовать развитию аналитических навыков слушателей.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содействовать повышению уровня профессиональной ответственности медицинских работников.</w:t>
      </w: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 xml:space="preserve">Оснащение занятия: </w:t>
      </w: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мультимедийная презентация «Эпидемиология и диагностика ВИЧ-инфекции»;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- лекционный материал </w:t>
      </w:r>
      <w:r w:rsidRPr="00D830C5">
        <w:rPr>
          <w:rFonts w:ascii="Times New Roman" w:hAnsi="Times New Roman" w:cs="Times New Roman"/>
          <w:b/>
          <w:sz w:val="28"/>
          <w:szCs w:val="28"/>
        </w:rPr>
        <w:t>«</w:t>
      </w:r>
      <w:r w:rsidRPr="00D830C5">
        <w:rPr>
          <w:rFonts w:ascii="Times New Roman" w:hAnsi="Times New Roman" w:cs="Times New Roman"/>
          <w:sz w:val="28"/>
          <w:szCs w:val="28"/>
        </w:rPr>
        <w:t>Эпидемиология и диагностика ВИЧ-инфекции у взрослых и детей» (Приложение 1);</w:t>
      </w: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вопросы для итогового контроля знаний (Приложение 2).</w:t>
      </w: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C5" w:rsidRPr="00D830C5" w:rsidRDefault="00D830C5" w:rsidP="00DD53EB">
      <w:pPr>
        <w:tabs>
          <w:tab w:val="left" w:pos="567"/>
          <w:tab w:val="left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D830C5">
        <w:rPr>
          <w:rFonts w:ascii="Times New Roman" w:hAnsi="Times New Roman" w:cs="Times New Roman"/>
          <w:sz w:val="28"/>
          <w:szCs w:val="28"/>
        </w:rPr>
        <w:t xml:space="preserve"> 2 часа (90 минут)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Результат (слушатели должны знать):</w:t>
      </w:r>
      <w:r w:rsidRPr="00D830C5">
        <w:rPr>
          <w:rFonts w:ascii="Times New Roman" w:hAnsi="Times New Roman" w:cs="Times New Roman"/>
          <w:sz w:val="28"/>
          <w:szCs w:val="28"/>
        </w:rPr>
        <w:t xml:space="preserve"> сведения об источнике инфекции при ВИЧ/СПИД, его характеристику и эпидемиологическое значение; контингент, подлежащий обследованию на наличие антител к ВИЧ;  понятие о «группах риска»; пути и факторы передачи ВИЧ, их эпидемиологическую характеристику; особенности эпидемиологии ВИЧ-инфекции в Республике Беларусь; диагностику ВИЧ-инфекции: серологическую диагностику – иммуноферментный анализ (ИФА-ВИЧ), реакцию иммунного блотинга; принцип иммуноферментного метода, понятие  «сероконверсионное  окно»; генодиагностику; особенности диагностики ВИЧ-инфекции у детей, рождённых от ВИЧ-инфицированных </w:t>
      </w:r>
      <w:r w:rsidRPr="00D830C5">
        <w:rPr>
          <w:rFonts w:ascii="Times New Roman" w:hAnsi="Times New Roman" w:cs="Times New Roman"/>
          <w:sz w:val="28"/>
          <w:szCs w:val="28"/>
        </w:rPr>
        <w:lastRenderedPageBreak/>
        <w:t>матерей; материал для исследования, правила забора, транспортировки, сроки доставки, сопроводительную документацию.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0C5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1.1. Приветствие, проверка присутствующих.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1.2. Ознакомление слушателей с темой и планом занятия, постановка цели и задач, мотивация слушателей.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30C5">
        <w:rPr>
          <w:rFonts w:ascii="Times New Roman" w:hAnsi="Times New Roman" w:cs="Times New Roman"/>
          <w:b/>
          <w:sz w:val="28"/>
          <w:szCs w:val="28"/>
        </w:rPr>
        <w:t>. Основная часть занятия: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2.1. Изложение лекционного материала с использованием мультимедийной презентации (Приложение 1). </w:t>
      </w:r>
    </w:p>
    <w:p w:rsidR="00D830C5" w:rsidRPr="00D830C5" w:rsidRDefault="00D830C5" w:rsidP="00DD53EB">
      <w:pPr>
        <w:tabs>
          <w:tab w:val="left" w:pos="851"/>
        </w:tabs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0C5" w:rsidRPr="00DD53EB" w:rsidRDefault="00D830C5" w:rsidP="00DD53EB">
      <w:pPr>
        <w:tabs>
          <w:tab w:val="left" w:pos="851"/>
        </w:tabs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План лекции</w:t>
      </w:r>
    </w:p>
    <w:p w:rsidR="00C71498" w:rsidRPr="00DD53EB" w:rsidRDefault="00C71498" w:rsidP="00DD53EB">
      <w:pPr>
        <w:tabs>
          <w:tab w:val="left" w:pos="851"/>
        </w:tabs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 Источник инфекции при ВИЧ/СПИД, его характеристика и эпидемиологическое значение.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Распространённость ВИЧ по половому и возрастному признаку.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Идентификация различных социальных групп по ВИЧ-инфекции.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Возрастная структура ВИЧ-инфекции.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Контингенты, подлежащие обследованию на наличие антител к ВИЧ. Понятие о «группах риска».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Пути и факторы передачи ВИЧ, их эпидемиологическая характеристика.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Особенности эпидемиологии ВИЧ-инфекции в Республике Беларусь.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Диагностика ВИЧ-инфекции: серологическая диагностика – иммуноферментный анализ (ИФА-ВИЧ), реакция иммунного блотинга.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Принцип иммуноферментного метода, интерпретация результатов.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Понятие о сероконверсионном  «окне».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Генодиагностика: полимеразная цепная реакция, качественная (провирусная ДНК) и количественная (РНК-ВИЧ, вирусная нагрузка) методики.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Особенности диагностики ВИЧ-инфекции у детей, рождённых от ВИЧ-инфицированных матерей: модель Маркова, определение иммунного статуса, качественные и количественные характеристики иммунодефицита при СПИДе.</w:t>
      </w:r>
    </w:p>
    <w:p w:rsidR="00D830C5" w:rsidRPr="00D830C5" w:rsidRDefault="00D830C5" w:rsidP="00DD53EB">
      <w:pPr>
        <w:numPr>
          <w:ilvl w:val="0"/>
          <w:numId w:val="3"/>
        </w:num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Материал для исследования, правила забора, транспортировки, сроки доставки. Сопроводительная документация.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2.2. Контроль конечного уровня знаний в форме устного фронтального опроса (Приложение 2). </w:t>
      </w:r>
    </w:p>
    <w:p w:rsidR="00D830C5" w:rsidRPr="00D830C5" w:rsidRDefault="00D830C5" w:rsidP="00DD53EB">
      <w:pPr>
        <w:pStyle w:val="a5"/>
        <w:shd w:val="clear" w:color="000000" w:fill="FFFFFF"/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830C5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3.1. Анализ работы слушателей, актуализация полученных знаний и навыков.</w:t>
      </w:r>
    </w:p>
    <w:p w:rsidR="00D830C5" w:rsidRPr="00DD53EB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3.2. Подведение итогов, рефлексия.</w:t>
      </w:r>
    </w:p>
    <w:p w:rsidR="00D830C5" w:rsidRPr="00DD53EB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D53EB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0C5">
        <w:rPr>
          <w:rFonts w:ascii="Times New Roman" w:hAnsi="Times New Roman" w:cs="Times New Roman"/>
          <w:b/>
          <w:sz w:val="28"/>
          <w:szCs w:val="28"/>
        </w:rPr>
        <w:t>V. Список литературы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D830C5">
        <w:rPr>
          <w:rFonts w:ascii="Times New Roman" w:eastAsia="SimSun" w:hAnsi="Times New Roman" w:cs="Times New Roman"/>
          <w:sz w:val="28"/>
          <w:szCs w:val="28"/>
          <w:lang w:val="be-BY"/>
        </w:rPr>
        <w:t>СПИД: Синдром приобретенного иммунодефицита. – Серия книг “Ваше здоровье”. – М.: ЗАО “Новый издательский дом”, 2004. – 3-64с.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D830C5">
        <w:rPr>
          <w:rFonts w:ascii="Times New Roman" w:eastAsia="SimSun" w:hAnsi="Times New Roman" w:cs="Times New Roman"/>
          <w:sz w:val="28"/>
          <w:szCs w:val="28"/>
          <w:lang w:val="be-BY"/>
        </w:rPr>
        <w:t>Микробиология с микробиологическими исследованиями: учеб. Пособие / С.А. Павлович. – Минск: Выш. шк., 2009. – 377-381с.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D830C5">
        <w:rPr>
          <w:rFonts w:ascii="Times New Roman" w:eastAsia="SimSun" w:hAnsi="Times New Roman" w:cs="Times New Roman"/>
          <w:sz w:val="28"/>
          <w:szCs w:val="28"/>
          <w:lang w:val="be-BY"/>
        </w:rPr>
        <w:t>Организация работы медицинской сестры в процедурном кабинете: пособие/ Л.И.Колб, С.И. Леонович, Е.Л. Колб. – Минск: РИПО, 2008. – 111-123с.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D830C5">
        <w:rPr>
          <w:rFonts w:ascii="Times New Roman" w:eastAsia="SimSun" w:hAnsi="Times New Roman" w:cs="Times New Roman"/>
          <w:sz w:val="28"/>
          <w:szCs w:val="28"/>
          <w:lang w:val="be-BY"/>
        </w:rPr>
        <w:t>Справочник по инфекционным болезням для среднего медицинского персонала. – СПб.: Гиппократ, 1992. – 66-73 с.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hd w:val="clear" w:color="000000" w:fill="FFFFFF"/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830C5">
        <w:rPr>
          <w:rFonts w:ascii="Times New Roman" w:eastAsia="SimSun" w:hAnsi="Times New Roman" w:cs="Times New Roman"/>
          <w:bCs/>
          <w:sz w:val="28"/>
          <w:szCs w:val="28"/>
        </w:rPr>
        <w:t>Памятка для среднего медицинского персонала по вопросам профилактики профессионального инфи</w:t>
      </w:r>
      <w:r w:rsidRPr="00D830C5">
        <w:rPr>
          <w:rFonts w:ascii="Times New Roman" w:eastAsia="SimSun" w:hAnsi="Times New Roman" w:cs="Times New Roman"/>
          <w:bCs/>
          <w:sz w:val="28"/>
          <w:szCs w:val="28"/>
        </w:rPr>
        <w:softHyphen/>
        <w:t>цирования ВИЧ/СПИДом./</w:t>
      </w:r>
      <w:r w:rsidRPr="00D830C5">
        <w:rPr>
          <w:rFonts w:ascii="Times New Roman" w:eastAsia="SimSun" w:hAnsi="Times New Roman" w:cs="Times New Roman"/>
          <w:sz w:val="28"/>
          <w:szCs w:val="28"/>
        </w:rPr>
        <w:t xml:space="preserve"> Комир В.В., Петрович И.В., Голобородько Н.В. – Минск: Белсэнс, 2005. – 12 с.</w:t>
      </w:r>
    </w:p>
    <w:p w:rsidR="00D830C5" w:rsidRPr="00D830C5" w:rsidRDefault="00D830C5" w:rsidP="00DD53EB">
      <w:pPr>
        <w:pStyle w:val="a5"/>
        <w:numPr>
          <w:ilvl w:val="0"/>
          <w:numId w:val="2"/>
        </w:numPr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830C5">
        <w:rPr>
          <w:rFonts w:ascii="Times New Roman" w:eastAsia="SimSun" w:hAnsi="Times New Roman" w:cs="Times New Roman"/>
          <w:sz w:val="28"/>
          <w:szCs w:val="28"/>
        </w:rPr>
        <w:t xml:space="preserve">Актуальные вопросы ВИЧ-инфекции: руководство для врачей / под ред. М.Л. Доценко, И.А. Карнова. – Минск: Тессей, 2008. </w:t>
      </w:r>
      <w:r w:rsidR="00F4606F">
        <w:rPr>
          <w:rFonts w:ascii="Times New Roman" w:eastAsia="SimSun" w:hAnsi="Times New Roman" w:cs="Times New Roman"/>
          <w:sz w:val="28"/>
          <w:szCs w:val="28"/>
        </w:rPr>
        <w:t>–</w:t>
      </w:r>
      <w:r w:rsidRPr="00D830C5">
        <w:rPr>
          <w:rFonts w:ascii="Times New Roman" w:eastAsia="SimSun" w:hAnsi="Times New Roman" w:cs="Times New Roman"/>
          <w:sz w:val="28"/>
          <w:szCs w:val="28"/>
        </w:rPr>
        <w:t xml:space="preserve"> 27-68 с.</w:t>
      </w:r>
    </w:p>
    <w:p w:rsidR="00D830C5" w:rsidRPr="00D830C5" w:rsidRDefault="00D830C5" w:rsidP="00DD53EB">
      <w:pPr>
        <w:pStyle w:val="a5"/>
        <w:shd w:val="clear" w:color="000000" w:fill="FFFFFF"/>
        <w:spacing w:after="0" w:line="240" w:lineRule="auto"/>
        <w:ind w:left="0" w:right="11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F7" w:rsidRPr="00D830C5" w:rsidRDefault="006D6EF7" w:rsidP="00DD53EB">
      <w:pPr>
        <w:spacing w:after="0" w:line="240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br w:type="page"/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lastRenderedPageBreak/>
        <w:t>План практического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D830C5">
        <w:rPr>
          <w:rFonts w:ascii="Times New Roman" w:hAnsi="Times New Roman" w:cs="Times New Roman"/>
          <w:sz w:val="28"/>
          <w:szCs w:val="28"/>
        </w:rPr>
        <w:t>«</w:t>
      </w:r>
      <w:r w:rsidRPr="00961095">
        <w:rPr>
          <w:rFonts w:ascii="Times New Roman" w:hAnsi="Times New Roman" w:cs="Times New Roman"/>
          <w:sz w:val="28"/>
          <w:szCs w:val="28"/>
        </w:rPr>
        <w:t>Дотестовое и послетестовое консультирование</w:t>
      </w:r>
      <w:r w:rsidRPr="00D830C5">
        <w:rPr>
          <w:rFonts w:ascii="Times New Roman" w:hAnsi="Times New Roman" w:cs="Times New Roman"/>
          <w:sz w:val="28"/>
          <w:szCs w:val="28"/>
        </w:rPr>
        <w:t>»</w:t>
      </w:r>
    </w:p>
    <w:p w:rsidR="00961095" w:rsidRPr="00D830C5" w:rsidRDefault="0096109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D830C5">
        <w:rPr>
          <w:rFonts w:ascii="Times New Roman" w:hAnsi="Times New Roman" w:cs="Times New Roman"/>
          <w:sz w:val="28"/>
          <w:szCs w:val="28"/>
        </w:rPr>
        <w:t xml:space="preserve"> совершенствование знаний и умений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D830C5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Цель изучения темы:</w:t>
      </w:r>
      <w:r w:rsidRPr="00D830C5">
        <w:rPr>
          <w:rFonts w:ascii="Times New Roman" w:hAnsi="Times New Roman" w:cs="Times New Roman"/>
          <w:sz w:val="28"/>
          <w:szCs w:val="28"/>
        </w:rPr>
        <w:t xml:space="preserve"> совершенствование знаний и умений слушателей по вопросам консультирования пациентов по проблеме ВИЧ/СПИД в зависимости от результатов лабораторного исследования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 Провести анализ принципов организации достестового и послетестового консультирования по ВИЧ.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2. Отработать порядок проведения дотестового и послетестового консультирования (в зависимости от полученных результатов лабораторного обследования).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 Проанализировать вопросы соблюдения медицинской этики и деонтологии во время проведения консультирования пациентов.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 Создать условия для развития вербальных и невербальных умений слушателей при общении с пациентами во время дотестового и послетестового консультирования.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 Содействовать совершенствованию профессионально значимых личностных качеств медицинского работника.</w:t>
      </w:r>
    </w:p>
    <w:p w:rsidR="00D830C5" w:rsidRPr="00D830C5" w:rsidRDefault="00D830C5" w:rsidP="00DD53EB">
      <w:pPr>
        <w:pStyle w:val="a7"/>
        <w:tabs>
          <w:tab w:val="left" w:pos="851"/>
        </w:tabs>
        <w:ind w:right="113" w:firstLine="709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D830C5" w:rsidRPr="00961095" w:rsidRDefault="0096109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мультимедийная презентация «Дотестовое и послетестовое консультирование».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раздаточный материал на бумажном носителе: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Приложение 1 – Алгоритм проведения индивидуального дотестового консультирования.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Приложение 2 – Алгоритм проведения индивидуального дотестового консультирования при отрицательном результате.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Приложение 3 – Алгоритм проведения индивидуального дотестового консультирования при неопределенном результате.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Приложение 4 – Алгоритм проведения индивидуального дотестового консультирования при положительном результате.</w:t>
      </w: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tabs>
          <w:tab w:val="left" w:pos="567"/>
          <w:tab w:val="num" w:pos="168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D830C5">
        <w:rPr>
          <w:rFonts w:ascii="Times New Roman" w:hAnsi="Times New Roman" w:cs="Times New Roman"/>
          <w:sz w:val="28"/>
          <w:szCs w:val="28"/>
        </w:rPr>
        <w:t xml:space="preserve"> 2 часа (90 минут) </w:t>
      </w:r>
    </w:p>
    <w:p w:rsidR="00D830C5" w:rsidRPr="00D830C5" w:rsidRDefault="00D830C5" w:rsidP="00961095">
      <w:pPr>
        <w:spacing w:after="0" w:line="240" w:lineRule="auto"/>
        <w:ind w:right="113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095" w:rsidRDefault="00961095" w:rsidP="00F4606F">
      <w:pPr>
        <w:spacing w:after="0" w:line="240" w:lineRule="auto"/>
        <w:ind w:right="11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30C5" w:rsidRPr="0096109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095">
        <w:rPr>
          <w:rFonts w:ascii="Times New Roman" w:hAnsi="Times New Roman" w:cs="Times New Roman"/>
          <w:b/>
          <w:sz w:val="28"/>
          <w:szCs w:val="28"/>
        </w:rPr>
        <w:lastRenderedPageBreak/>
        <w:t>Результат (слушатели должны уметь)</w:t>
      </w:r>
      <w:r w:rsidRPr="0096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 Составить индивидуальный план консультирования (беседы) с пациентом в зависимости от ВИЧ-статуса, возраста, анамнеза имеющихся заболеваний, индивидуальных особенностей.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2. Владеть навыками оформления «карты амбулаторного пациента», «истории болезни» стационарного пациента, заполнения бланков и направлений для лабораторного обследования.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 Давать рекомендации о необходимости проведения повторных лабораторных исследований и консультирования у врача-инфекциониста (в зависимости от ситуации), а также обращения за психологической помощью и поддержкой к психологу.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095" w:rsidRDefault="0096109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0C5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1.1. Приветствие, проверка присутствующих.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1.2. Ознакомление слушателей с темой и планом занятия, постановка цели и задач, мотивация.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30C5">
        <w:rPr>
          <w:rFonts w:ascii="Times New Roman" w:hAnsi="Times New Roman" w:cs="Times New Roman"/>
          <w:b/>
          <w:sz w:val="28"/>
          <w:szCs w:val="28"/>
        </w:rPr>
        <w:t>. Основная часть занятия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2.1. Контроль исходного уровня знаний в виде устной беседы по теоретическому материалу.</w:t>
      </w:r>
    </w:p>
    <w:p w:rsidR="00D830C5" w:rsidRDefault="00D830C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30C5" w:rsidRDefault="00D830C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D830C5" w:rsidRPr="00D830C5" w:rsidRDefault="00D830C5" w:rsidP="00DD53EB">
      <w:pPr>
        <w:spacing w:after="0" w:line="240" w:lineRule="auto"/>
        <w:ind w:right="11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Что такое ВИЧ, СПИД, реакция ИФА, иммунного блоттинга, ПЦР.</w:t>
      </w: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Назовите основные группы риска инфицирования ВИЧ.</w:t>
      </w: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Назовите основные пути и факторы передачи парентеральных инфекций.</w:t>
      </w: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Почему обследование на ВИЧ предусматривает проведение исследований в лабораториях нескольких уровней?</w:t>
      </w: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Назовите возможные варианты результатов лабораторных обследований пациентов на ВИЧ, причины.</w:t>
      </w:r>
    </w:p>
    <w:p w:rsidR="00D830C5" w:rsidRPr="00D830C5" w:rsidRDefault="00D830C5" w:rsidP="00DD53EB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Назовите основные стадии развития ВИЧ-инфекции. Дайте определение понятия «сероконверсионное окно».</w:t>
      </w:r>
    </w:p>
    <w:p w:rsidR="00D830C5" w:rsidRPr="00D830C5" w:rsidRDefault="00D830C5" w:rsidP="00DD53EB">
      <w:pPr>
        <w:pStyle w:val="a5"/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2.2. Совершенствование знаний слушателей по следующим основным моментам в форме проблемной беседы:</w:t>
      </w:r>
    </w:p>
    <w:p w:rsidR="00D830C5" w:rsidRP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Группы риска</w:t>
      </w:r>
    </w:p>
    <w:p w:rsidR="00D830C5" w:rsidRP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Контингенты риска</w:t>
      </w:r>
    </w:p>
    <w:p w:rsidR="00D830C5" w:rsidRP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Коды по причинам обследования пациентов на ВИЧ</w:t>
      </w:r>
    </w:p>
    <w:p w:rsidR="00D830C5" w:rsidRP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lastRenderedPageBreak/>
        <w:t>Медицинская этика в вопросах консультирования пациентов по проблеме ВИЧ/СПИД</w:t>
      </w:r>
    </w:p>
    <w:p w:rsidR="00D830C5" w:rsidRP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Стигматизация</w:t>
      </w:r>
    </w:p>
    <w:p w:rsidR="00D830C5" w:rsidRDefault="00D830C5" w:rsidP="00DD53EB">
      <w:pPr>
        <w:numPr>
          <w:ilvl w:val="0"/>
          <w:numId w:val="5"/>
        </w:numPr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Перспективы АРВ-терапии, создания терапевтических вакцин</w:t>
      </w:r>
      <w:r w:rsidRPr="00D830C5">
        <w:rPr>
          <w:rFonts w:ascii="Times New Roman" w:hAnsi="Times New Roman" w:cs="Times New Roman"/>
          <w:sz w:val="28"/>
          <w:szCs w:val="28"/>
        </w:rPr>
        <w:tab/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2.3. Практическая часть занятия (работа в малых группах):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       - составление индивидуальных план консультирования (беседы) с пациентом в зависимости от ВИЧ-статуса, возраста, анамнеза имеющихся заболеваний, индивидуальных особенностей;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- отработка алгоритма проведения консультирования в зависимости от следующей ситуации (</w:t>
      </w:r>
      <w:r w:rsidRPr="00D830C5">
        <w:rPr>
          <w:rFonts w:ascii="Times New Roman" w:hAnsi="Times New Roman" w:cs="Times New Roman"/>
          <w:i/>
          <w:sz w:val="28"/>
          <w:szCs w:val="28"/>
        </w:rPr>
        <w:t>в ходе занятия слушатели работают с предложенными алгоритмами проведения консультирования</w:t>
      </w:r>
      <w:r w:rsidRPr="00D830C5">
        <w:rPr>
          <w:rFonts w:ascii="Times New Roman" w:hAnsi="Times New Roman" w:cs="Times New Roman"/>
          <w:sz w:val="28"/>
          <w:szCs w:val="28"/>
        </w:rPr>
        <w:t>):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1) дотестовое консультирование при обращении (Приложение 1);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2) послетестовое консультирование при отрицательном результате (Приложение 2);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3) послетестовое консультирование при сомнительном результате (Приложение 3); 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4) послетестовое консультирование при положительном результате (Приложение 4).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 xml:space="preserve"> 2.4. Анализ вопросов соблюдения врачебной тайны, принципов деонтологии и медицинской этики при проведении консультирования, в том числе в анонимном порядке – проблемная беседа.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30C5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3.1. Анализ работы слушателей, актуализация полученных знаний и навыков.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5">
        <w:rPr>
          <w:rFonts w:ascii="Times New Roman" w:hAnsi="Times New Roman" w:cs="Times New Roman"/>
          <w:sz w:val="28"/>
          <w:szCs w:val="28"/>
        </w:rPr>
        <w:t>3.2. Подведение итогов, рефлексия.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C5">
        <w:rPr>
          <w:rFonts w:ascii="Times New Roman" w:hAnsi="Times New Roman" w:cs="Times New Roman"/>
          <w:b/>
          <w:sz w:val="28"/>
          <w:szCs w:val="28"/>
        </w:rPr>
        <w:t>ІV. Список литературы</w:t>
      </w:r>
    </w:p>
    <w:p w:rsidR="00D830C5" w:rsidRPr="00D830C5" w:rsidRDefault="00D830C5" w:rsidP="00DD53E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C5">
        <w:rPr>
          <w:rFonts w:ascii="Times New Roman" w:hAnsi="Times New Roman" w:cs="Times New Roman"/>
          <w:color w:val="000000"/>
          <w:sz w:val="28"/>
          <w:szCs w:val="28"/>
        </w:rPr>
        <w:t>Постановление Министерства здравоохранения Республики Беларусь от 27.06.2013 №57 «Об утверждении инструкции о порядке дотестового и послетестового консультирования с оказанием психологической помощи при проведении медицинского освидетельствования на выявление вируса иммунодефицита человека»</w:t>
      </w:r>
    </w:p>
    <w:p w:rsidR="00D830C5" w:rsidRPr="00D830C5" w:rsidRDefault="00D830C5" w:rsidP="00DD53E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C5">
        <w:rPr>
          <w:rFonts w:ascii="Times New Roman" w:hAnsi="Times New Roman" w:cs="Times New Roman"/>
          <w:color w:val="000000"/>
          <w:sz w:val="28"/>
          <w:szCs w:val="28"/>
        </w:rPr>
        <w:t>ВИЧ-инфекция и СПИД. – СПб.: ГЭОТАР-Медиа, 2010.</w:t>
      </w:r>
    </w:p>
    <w:p w:rsidR="00D830C5" w:rsidRPr="00D830C5" w:rsidRDefault="00D830C5" w:rsidP="00DD53E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C5">
        <w:rPr>
          <w:rFonts w:ascii="Times New Roman" w:hAnsi="Times New Roman" w:cs="Times New Roman"/>
          <w:color w:val="000000"/>
          <w:sz w:val="28"/>
          <w:szCs w:val="28"/>
        </w:rPr>
        <w:t>Кравченко А.В., Гагкина Н.Ю., Канестри В.Г., Максимов С.Л., Юрин О.Г. Диспансерное наблюдение, лечение и профилактика вирусных гепатитов у подростков и взрослых, больных ВИЧ-инфекцией. – М., 2007.</w:t>
      </w:r>
    </w:p>
    <w:p w:rsidR="00D830C5" w:rsidRPr="00D830C5" w:rsidRDefault="00D830C5" w:rsidP="00DD53E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C5">
        <w:rPr>
          <w:rFonts w:ascii="Times New Roman" w:hAnsi="Times New Roman" w:cs="Times New Roman"/>
          <w:color w:val="000000"/>
          <w:sz w:val="28"/>
          <w:szCs w:val="28"/>
        </w:rPr>
        <w:t>Сирис А.З. СПИД умственный как причина неизлечимости биологического СПИДа. – М.: Красанд, 2010.</w:t>
      </w:r>
    </w:p>
    <w:p w:rsidR="00D830C5" w:rsidRPr="00D830C5" w:rsidRDefault="00D830C5" w:rsidP="00DD53E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D830C5" w:rsidRPr="00D830C5" w:rsidRDefault="00D830C5" w:rsidP="00DD53EB">
      <w:pPr>
        <w:spacing w:after="0" w:line="240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</w:p>
    <w:sectPr w:rsidR="00D830C5" w:rsidRPr="00D830C5" w:rsidSect="00F4606F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B8" w:rsidRDefault="006076B8" w:rsidP="00F4606F">
      <w:pPr>
        <w:spacing w:after="0" w:line="240" w:lineRule="auto"/>
      </w:pPr>
      <w:r>
        <w:separator/>
      </w:r>
    </w:p>
  </w:endnote>
  <w:endnote w:type="continuationSeparator" w:id="0">
    <w:p w:rsidR="006076B8" w:rsidRDefault="006076B8" w:rsidP="00F4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7016"/>
      <w:docPartObj>
        <w:docPartGallery w:val="Page Numbers (Bottom of Page)"/>
        <w:docPartUnique/>
      </w:docPartObj>
    </w:sdtPr>
    <w:sdtContent>
      <w:p w:rsidR="00F4606F" w:rsidRDefault="00677FBC">
        <w:pPr>
          <w:pStyle w:val="aa"/>
          <w:jc w:val="center"/>
        </w:pPr>
        <w:fldSimple w:instr=" PAGE   \* MERGEFORMAT ">
          <w:r w:rsidR="00756BF3">
            <w:rPr>
              <w:noProof/>
            </w:rPr>
            <w:t>2</w:t>
          </w:r>
        </w:fldSimple>
      </w:p>
    </w:sdtContent>
  </w:sdt>
  <w:p w:rsidR="00F4606F" w:rsidRDefault="00F460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B8" w:rsidRDefault="006076B8" w:rsidP="00F4606F">
      <w:pPr>
        <w:spacing w:after="0" w:line="240" w:lineRule="auto"/>
      </w:pPr>
      <w:r>
        <w:separator/>
      </w:r>
    </w:p>
  </w:footnote>
  <w:footnote w:type="continuationSeparator" w:id="0">
    <w:p w:rsidR="006076B8" w:rsidRDefault="006076B8" w:rsidP="00F4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6F" w:rsidRDefault="00F4606F">
    <w:pPr>
      <w:pStyle w:val="a8"/>
      <w:jc w:val="right"/>
    </w:pPr>
  </w:p>
  <w:p w:rsidR="00F4606F" w:rsidRDefault="00F460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6F" w:rsidRDefault="00F4606F">
    <w:pPr>
      <w:pStyle w:val="a8"/>
      <w:jc w:val="right"/>
    </w:pPr>
  </w:p>
  <w:p w:rsidR="00F4606F" w:rsidRDefault="00F460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EA2"/>
    <w:multiLevelType w:val="multilevel"/>
    <w:tmpl w:val="E28A5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B67FC0"/>
    <w:multiLevelType w:val="multilevel"/>
    <w:tmpl w:val="97C04B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28771FF0"/>
    <w:multiLevelType w:val="hybridMultilevel"/>
    <w:tmpl w:val="0602C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8DED35"/>
    <w:multiLevelType w:val="multilevel"/>
    <w:tmpl w:val="538DED3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38DED36"/>
    <w:multiLevelType w:val="multilevel"/>
    <w:tmpl w:val="538DED36"/>
    <w:name w:val="Нумерованный список 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8AD2702"/>
    <w:multiLevelType w:val="hybridMultilevel"/>
    <w:tmpl w:val="74021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0C5"/>
    <w:rsid w:val="00422FF8"/>
    <w:rsid w:val="00502CCD"/>
    <w:rsid w:val="006076B8"/>
    <w:rsid w:val="00677FBC"/>
    <w:rsid w:val="006D6EF7"/>
    <w:rsid w:val="00756BF3"/>
    <w:rsid w:val="008F2073"/>
    <w:rsid w:val="009048BB"/>
    <w:rsid w:val="00961095"/>
    <w:rsid w:val="00AF52FD"/>
    <w:rsid w:val="00B0426A"/>
    <w:rsid w:val="00B207DC"/>
    <w:rsid w:val="00B35C97"/>
    <w:rsid w:val="00C71498"/>
    <w:rsid w:val="00D16381"/>
    <w:rsid w:val="00D54D30"/>
    <w:rsid w:val="00D830C5"/>
    <w:rsid w:val="00DC1D66"/>
    <w:rsid w:val="00DD53EB"/>
    <w:rsid w:val="00E0305C"/>
    <w:rsid w:val="00F4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3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3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0C5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D830C5"/>
    <w:rPr>
      <w:b/>
      <w:sz w:val="28"/>
    </w:rPr>
  </w:style>
  <w:style w:type="paragraph" w:styleId="a7">
    <w:name w:val="Title"/>
    <w:basedOn w:val="a"/>
    <w:link w:val="a6"/>
    <w:qFormat/>
    <w:rsid w:val="00D830C5"/>
    <w:pPr>
      <w:spacing w:after="0" w:line="240" w:lineRule="auto"/>
      <w:jc w:val="center"/>
      <w:outlineLvl w:val="0"/>
    </w:pPr>
    <w:rPr>
      <w:b/>
      <w:sz w:val="28"/>
    </w:rPr>
  </w:style>
  <w:style w:type="character" w:customStyle="1" w:styleId="1">
    <w:name w:val="Название Знак1"/>
    <w:basedOn w:val="a0"/>
    <w:link w:val="a7"/>
    <w:uiPriority w:val="10"/>
    <w:rsid w:val="00D8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F4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06F"/>
  </w:style>
  <w:style w:type="paragraph" w:styleId="aa">
    <w:name w:val="footer"/>
    <w:basedOn w:val="a"/>
    <w:link w:val="ab"/>
    <w:uiPriority w:val="99"/>
    <w:unhideWhenUsed/>
    <w:rsid w:val="00F4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2016-10-17T04:40:00Z</cp:lastPrinted>
  <dcterms:created xsi:type="dcterms:W3CDTF">2016-10-11T12:12:00Z</dcterms:created>
  <dcterms:modified xsi:type="dcterms:W3CDTF">2016-10-17T04:41:00Z</dcterms:modified>
</cp:coreProperties>
</file>