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900F4" w14:textId="77777777" w:rsidR="00CC448B" w:rsidRDefault="009A61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138537" wp14:editId="01EA69F3">
                <wp:simplePos x="0" y="0"/>
                <wp:positionH relativeFrom="column">
                  <wp:posOffset>1797050</wp:posOffset>
                </wp:positionH>
                <wp:positionV relativeFrom="paragraph">
                  <wp:posOffset>-465455</wp:posOffset>
                </wp:positionV>
                <wp:extent cx="10756814" cy="401045"/>
                <wp:effectExtent l="0" t="0" r="0" b="0"/>
                <wp:wrapNone/>
                <wp:docPr id="97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6934C6" w14:textId="77777777" w:rsidR="00CC448B" w:rsidRDefault="00CC448B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521A4654" w14:textId="77777777" w:rsidR="00CC448B" w:rsidRDefault="00CC448B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5508E7C7" w14:textId="77777777" w:rsidR="00CC448B" w:rsidRDefault="00CC448B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  <w:p w14:paraId="51B0927C" w14:textId="77777777" w:rsidR="00CC448B" w:rsidRDefault="00CC448B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34B0882A-AA5F-1C5E-A1F989B82DBE" coordsize="21600,21600" style="position:absolute;width:846.993pt;height:31.5783pt;mso-width-percent:0;mso-width-relative:margin;mso-height-percent:0;mso-height-relative:margin;margin-top:-36.65pt;margin-left:141.5pt;mso-wrap-distance-left:9pt;mso-wrap-distance-right:9pt;mso-wrap-distance-top:0pt;mso-wrap-distance-bottom:0pt;rotation:0.000000;z-index:2516648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EF3006" wp14:editId="2B12181F">
                <wp:simplePos x="0" y="0"/>
                <wp:positionH relativeFrom="margin">
                  <wp:align>right</wp:align>
                </wp:positionH>
                <wp:positionV relativeFrom="paragraph">
                  <wp:posOffset>711200</wp:posOffset>
                </wp:positionV>
                <wp:extent cx="4923790" cy="64135"/>
                <wp:effectExtent l="0" t="0" r="0" b="0"/>
                <wp:wrapNone/>
                <wp:docPr id="9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9FBEF21A-BC84-969B-51226C0A4354" coordsize="21600,21600" style="position:absolute;width:387.7pt;height:5.05pt;mso-width-percent:0;mso-width-relative:margin;margin-top:56pt;margin-left:0pt;mso-wrap-distance-left:9pt;mso-wrap-distance-right:9pt;mso-wrap-distance-top:0pt;mso-wrap-distance-bottom:0pt;mso-position-horizontal:right;mso-position-horizontal-relative:margin;rotation:0.000000;z-index:251649536;" fillcolor="#4f81bd" stroked="f" o:spt="1" path="m0,0 l0,21600 r21600,0 l21600,0 x e">
                <w10:wrap side="both"/>
                <v:fill type="solid" color="#4f81bd" opacity="1.000000" colors="0f #ffd01a1e;39321f #ff09763a;65536f #ffffcc00;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47488" behindDoc="0" locked="0" layoutInCell="1" allowOverlap="1" wp14:anchorId="703421BE" wp14:editId="1AFF76FA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0" b="0"/>
            <wp:wrapSquare wrapText="bothSides"/>
            <wp:docPr id="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4AE69065" w14:textId="77777777" w:rsidR="00CC448B" w:rsidRPr="002D6982" w:rsidRDefault="009A61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841F86" wp14:editId="48BA3531">
                <wp:simplePos x="0" y="0"/>
                <wp:positionH relativeFrom="margin">
                  <wp:posOffset>873760</wp:posOffset>
                </wp:positionH>
                <wp:positionV relativeFrom="paragraph">
                  <wp:posOffset>15875</wp:posOffset>
                </wp:positionV>
                <wp:extent cx="5039360" cy="865505"/>
                <wp:effectExtent l="0" t="0" r="0" b="0"/>
                <wp:wrapNone/>
                <wp:docPr id="100" name="Google Shape;194;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36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5FAB5A" w14:textId="77777777" w:rsidR="00CC448B" w:rsidRDefault="00CC448B">
                            <w:pPr>
                              <w:pStyle w:val="aff1"/>
                              <w:spacing w:before="240"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lIns="91425" tIns="45700" rIns="91425" bIns="457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="http://schemas.openxmlformats.org/drawingml/2006/main">
            <w:pict>
              <v:shape id="3981C67D-C4BE-34A7-CB1BDDABE003" coordsize="21600,21600" style="position:absolute;width:396.8pt;height:68.15pt;margin-top:1.25pt;margin-left:68.8pt;mso-wrap-distance-left:9pt;mso-wrap-distance-right:9pt;mso-wrap-distance-top:0pt;mso-wrap-distance-bottom:0pt;mso-position-horizontal-relative:margin;rotation:0.000000;z-index:2516628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Быть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достойным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гражданином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Республики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>Беларусь</w:t>
      </w:r>
      <w:r>
        <w:rPr>
          <w:rFonts w:ascii="Arial Narrow" w:eastAsia="Arial" w:cs="Calibri"/>
          <w:b/>
          <w:color w:val="FF0000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070A2"/>
          <w:sz w:val="28"/>
          <w:szCs w:val="28"/>
          <w:bdr w:val="nil"/>
        </w:rPr>
        <w:br/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–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br/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значит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грамотно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пользоваться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своими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правами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,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честно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и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добросовестно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исполнять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свои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 xml:space="preserve"> </w:t>
      </w:r>
      <w:r>
        <w:rPr>
          <w:rFonts w:ascii="Arial Narrow" w:eastAsia="Arial" w:cs="Calibri"/>
          <w:b/>
          <w:color w:val="01883E"/>
          <w:sz w:val="28"/>
          <w:szCs w:val="28"/>
          <w:bdr w:val="nil"/>
        </w:rPr>
        <w:t>обязанности</w:t>
      </w:r>
    </w:p>
    <w:p w14:paraId="0A3E40EC" w14:textId="77777777" w:rsidR="00CC448B" w:rsidRDefault="00CC44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114D4320" w14:textId="77777777" w:rsidR="00CC448B" w:rsidRDefault="009A61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</w:rPr>
        <w:drawing>
          <wp:anchor distT="0" distB="0" distL="118872" distR="118872" simplePos="0" relativeHeight="251664903" behindDoc="0" locked="0" layoutInCell="1" allowOverlap="1" wp14:anchorId="2A9766A7" wp14:editId="0D49E3F2">
            <wp:simplePos x="0" y="0"/>
            <wp:positionH relativeFrom="margin">
              <wp:posOffset>-539750</wp:posOffset>
            </wp:positionH>
            <wp:positionV relativeFrom="margin">
              <wp:posOffset>1781810</wp:posOffset>
            </wp:positionV>
            <wp:extent cx="2220595" cy="1665605"/>
            <wp:effectExtent l="0" t="0" r="0" b="0"/>
            <wp:wrapTight wrapText="bothSides">
              <wp:wrapPolygon edited="0">
                <wp:start x="-358" y="-527"/>
                <wp:lineTo x="-358" y="21707"/>
                <wp:lineTo x="21742" y="21707"/>
                <wp:lineTo x="21742" y="-527"/>
                <wp:lineTo x="-358" y="-527"/>
              </wp:wrapPolygon>
            </wp:wrapTight>
            <wp:docPr id="10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8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4EE9A" w14:textId="77777777" w:rsidR="00CC448B" w:rsidRDefault="00CC44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A126AD4" w14:textId="77777777" w:rsidR="00CC448B" w:rsidRDefault="00CC44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1F991B89" w14:textId="2BC5894B" w:rsidR="00CC448B" w:rsidRDefault="009A61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мероприятий</w:t>
      </w:r>
      <w:r w:rsid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Республиканского информационно-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образовательного проекта «Школа Активного Гражданина» в 2025/2026 учебном году, к приуроченной теме «Я достойный гражданин Республики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Беларусь» проведено мероприятие с учащимися групп 2ЛД,</w:t>
      </w:r>
      <w:r w:rsid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СД</w:t>
      </w:r>
      <w:r w:rsid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2-1 и СД</w:t>
      </w:r>
      <w:r w:rsid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2-2. </w:t>
      </w:r>
    </w:p>
    <w:p w14:paraId="4FC22C69" w14:textId="25D246CA" w:rsidR="00CC448B" w:rsidRDefault="009A61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8872" distR="118872" simplePos="0" relativeHeight="251664905" behindDoc="0" locked="0" layoutInCell="1" allowOverlap="1" wp14:anchorId="66BA7522" wp14:editId="1A2C785D">
            <wp:simplePos x="0" y="0"/>
            <wp:positionH relativeFrom="margin">
              <wp:posOffset>-212725</wp:posOffset>
            </wp:positionH>
            <wp:positionV relativeFrom="margin">
              <wp:posOffset>4425315</wp:posOffset>
            </wp:positionV>
            <wp:extent cx="2262505" cy="1697355"/>
            <wp:effectExtent l="0" t="0" r="0" b="0"/>
            <wp:wrapTight wrapText="bothSides">
              <wp:wrapPolygon edited="0">
                <wp:start x="-394" y="-638"/>
                <wp:lineTo x="-394" y="21180"/>
                <wp:lineTo x="21782" y="21180"/>
                <wp:lineTo x="21782" y="-638"/>
                <wp:lineTo x="-394" y="-638"/>
              </wp:wrapPolygon>
            </wp:wrapTight>
            <wp:docPr id="10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колледжа в этот раз была Серко Анна Тадеушевна, первый секретарь районного комитета ОО “БРСМ”, делегат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VII</w:t>
      </w:r>
      <w:r w:rsidRP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Всебелорусского народного собрания.</w:t>
      </w:r>
      <w:r w:rsidRPr="002D6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проекте Анна Тадеушевна ознакомила учащихся о работе Всебелорусского народного собрания, парламента, Совета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и других ветвей государственной власти. </w:t>
      </w:r>
      <w:r>
        <w:rPr>
          <w:rFonts w:ascii="Times New Roman" w:hAnsi="Times New Roman" w:cs="Times New Roman"/>
          <w:sz w:val="28"/>
          <w:szCs w:val="28"/>
        </w:rPr>
        <w:t xml:space="preserve">В процессе обсуждения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были вовлечены все </w:t>
      </w:r>
      <w:r>
        <w:rPr>
          <w:rFonts w:ascii="Times New Roman" w:hAnsi="Times New Roman" w:cs="Times New Roman"/>
          <w:sz w:val="28"/>
          <w:szCs w:val="28"/>
        </w:rPr>
        <w:t>учащиеся.</w:t>
      </w:r>
    </w:p>
    <w:p w14:paraId="042CB97C" w14:textId="0E3CF6EC" w:rsidR="00CC448B" w:rsidRDefault="008A1D13" w:rsidP="002D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8872" distR="118872" simplePos="0" relativeHeight="251664904" behindDoc="0" locked="0" layoutInCell="1" allowOverlap="1" wp14:anchorId="3712478D" wp14:editId="5121C45C">
            <wp:simplePos x="0" y="0"/>
            <wp:positionH relativeFrom="margin">
              <wp:posOffset>3669030</wp:posOffset>
            </wp:positionH>
            <wp:positionV relativeFrom="margin">
              <wp:posOffset>6189345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10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8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616B">
        <w:rPr>
          <w:rFonts w:ascii="Times New Roman" w:hAnsi="Times New Roman" w:cs="Times New Roman"/>
          <w:iCs/>
          <w:spacing w:val="-6"/>
          <w:sz w:val="28"/>
          <w:szCs w:val="28"/>
        </w:rPr>
        <w:t>Наиболее интересующими</w:t>
      </w:r>
      <w:r w:rsidR="009A616B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в обсуждении вопросами были</w:t>
      </w:r>
      <w:r w:rsidR="002D6982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 </w:t>
      </w:r>
      <w:r w:rsidR="009A616B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="009A616B">
        <w:rPr>
          <w:rFonts w:ascii="Times New Roman" w:hAnsi="Times New Roman" w:cs="Times New Roman"/>
          <w:sz w:val="28"/>
          <w:szCs w:val="28"/>
        </w:rPr>
        <w:t>и дополнения, внесенные в Конституцию</w:t>
      </w:r>
      <w:r w:rsidR="002D6982">
        <w:rPr>
          <w:rFonts w:ascii="Times New Roman" w:hAnsi="Times New Roman" w:cs="Times New Roman"/>
          <w:sz w:val="28"/>
          <w:szCs w:val="28"/>
        </w:rPr>
        <w:t xml:space="preserve"> Республики Беларусь</w:t>
      </w:r>
      <w:r w:rsidR="009A616B">
        <w:rPr>
          <w:rFonts w:ascii="Times New Roman" w:hAnsi="Times New Roman" w:cs="Times New Roman"/>
          <w:sz w:val="28"/>
          <w:szCs w:val="28"/>
        </w:rPr>
        <w:t xml:space="preserve"> по результатам республиканского референдума 2022 года, а также полномочия</w:t>
      </w:r>
      <w:r w:rsidR="002D6982">
        <w:rPr>
          <w:rFonts w:ascii="Times New Roman" w:hAnsi="Times New Roman" w:cs="Times New Roman"/>
          <w:sz w:val="28"/>
          <w:szCs w:val="28"/>
        </w:rPr>
        <w:t>,</w:t>
      </w:r>
      <w:r w:rsidR="009A616B">
        <w:rPr>
          <w:rFonts w:ascii="Times New Roman" w:hAnsi="Times New Roman" w:cs="Times New Roman"/>
          <w:sz w:val="28"/>
          <w:szCs w:val="28"/>
        </w:rPr>
        <w:t xml:space="preserve"> которыми обладает Всебелорусское народное собрание.</w:t>
      </w:r>
    </w:p>
    <w:p w14:paraId="42D4834B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DA564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7EE2AB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A7EFA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763A40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A585A3" w14:textId="77777777" w:rsidR="00CC448B" w:rsidRDefault="00CC448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0496A1" w14:textId="115D41BC" w:rsidR="00CC448B" w:rsidRDefault="009A616B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27.11.2025 год</w:t>
      </w:r>
      <w:r w:rsidR="002D6982">
        <w:rPr>
          <w:rFonts w:ascii="Times New Roman" w:hAnsi="Times New Roman" w:cs="Times New Roman"/>
          <w:b/>
          <w:sz w:val="28"/>
          <w:szCs w:val="28"/>
        </w:rPr>
        <w:t>а</w:t>
      </w:r>
    </w:p>
    <w:sectPr w:rsidR="00CC448B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BC4A9" w14:textId="77777777" w:rsidR="009A616B" w:rsidRDefault="009A616B">
      <w:pPr>
        <w:spacing w:after="0" w:line="240" w:lineRule="auto"/>
      </w:pPr>
      <w:r>
        <w:separator/>
      </w:r>
    </w:p>
  </w:endnote>
  <w:endnote w:type="continuationSeparator" w:id="0">
    <w:p w14:paraId="2EB7405F" w14:textId="77777777" w:rsidR="009A616B" w:rsidRDefault="009A6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CD27E" w14:textId="77777777" w:rsidR="009A616B" w:rsidRDefault="009A616B">
      <w:pPr>
        <w:spacing w:after="0" w:line="240" w:lineRule="auto"/>
      </w:pPr>
      <w:r>
        <w:separator/>
      </w:r>
    </w:p>
  </w:footnote>
  <w:footnote w:type="continuationSeparator" w:id="0">
    <w:p w14:paraId="0822BF17" w14:textId="77777777" w:rsidR="009A616B" w:rsidRDefault="009A6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97CD1"/>
    <w:multiLevelType w:val="hybridMultilevel"/>
    <w:tmpl w:val="3E2A2734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4CAB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878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D6982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1C7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C7212"/>
    <w:rsid w:val="005D01C2"/>
    <w:rsid w:val="005D12EF"/>
    <w:rsid w:val="005D13C6"/>
    <w:rsid w:val="005D5423"/>
    <w:rsid w:val="005D5533"/>
    <w:rsid w:val="005D5A5A"/>
    <w:rsid w:val="005F09BE"/>
    <w:rsid w:val="006003FF"/>
    <w:rsid w:val="006007D1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06E65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4B70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32E32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1D13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8F655C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16B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4BB6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DBF"/>
    <w:rsid w:val="00B62F26"/>
    <w:rsid w:val="00B71D8A"/>
    <w:rsid w:val="00B76C49"/>
    <w:rsid w:val="00B77CD2"/>
    <w:rsid w:val="00B77E6A"/>
    <w:rsid w:val="00B8310A"/>
    <w:rsid w:val="00B8373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D5471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06AB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448B"/>
    <w:rsid w:val="00CC6345"/>
    <w:rsid w:val="00CD251B"/>
    <w:rsid w:val="00CD4606"/>
    <w:rsid w:val="00CD46CE"/>
    <w:rsid w:val="00CD6150"/>
    <w:rsid w:val="00CE4BD2"/>
    <w:rsid w:val="00CE55F7"/>
    <w:rsid w:val="00CF0897"/>
    <w:rsid w:val="00CF14A1"/>
    <w:rsid w:val="00CF29F2"/>
    <w:rsid w:val="00CF4978"/>
    <w:rsid w:val="00D004A5"/>
    <w:rsid w:val="00D05335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0BF5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036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D3131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</w:style>
  <w:style w:type="paragraph" w:styleId="aff1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441AF-A152-4FA3-8114-996F38EC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ПГМК УО</cp:lastModifiedBy>
  <cp:revision>3</cp:revision>
  <dcterms:created xsi:type="dcterms:W3CDTF">2025-12-09T09:00:00Z</dcterms:created>
  <dcterms:modified xsi:type="dcterms:W3CDTF">2025-12-09T09:05:00Z</dcterms:modified>
</cp:coreProperties>
</file>